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1D6B" w14:textId="68ABADFA" w:rsidR="00F6174B" w:rsidRDefault="00F6174B" w:rsidP="0085179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0A3C9DC7" wp14:editId="527D9B6E">
            <wp:simplePos x="0" y="0"/>
            <wp:positionH relativeFrom="margin">
              <wp:posOffset>2228850</wp:posOffset>
            </wp:positionH>
            <wp:positionV relativeFrom="page">
              <wp:posOffset>868680</wp:posOffset>
            </wp:positionV>
            <wp:extent cx="1661160" cy="8502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t="26061" r="610" b="23030"/>
                    <a:stretch/>
                  </pic:blipFill>
                  <pic:spPr bwMode="auto"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D046" w14:textId="4466FC35" w:rsidR="002D47EE" w:rsidRDefault="002D47EE" w:rsidP="00DF13CC">
      <w:pPr>
        <w:pStyle w:val="Standard"/>
        <w:spacing w:before="280" w:after="280" w:line="240" w:lineRule="auto"/>
        <w:rPr>
          <w:sz w:val="40"/>
          <w:szCs w:val="40"/>
        </w:rPr>
      </w:pPr>
    </w:p>
    <w:p w14:paraId="341CBB33" w14:textId="76FBDB7F" w:rsidR="00946FC5" w:rsidRPr="0010170B" w:rsidRDefault="00946FC5" w:rsidP="00DC0326">
      <w:pPr>
        <w:widowControl/>
        <w:shd w:val="clear" w:color="auto" w:fill="FFFFFF"/>
        <w:suppressAutoHyphens w:val="0"/>
        <w:autoSpaceDN/>
        <w:spacing w:before="100" w:beforeAutospacing="1" w:line="224" w:lineRule="atLeast"/>
        <w:jc w:val="center"/>
        <w:textAlignment w:val="auto"/>
        <w:rPr>
          <w:rFonts w:asciiTheme="minorHAnsi" w:eastAsia="Times New Roman" w:hAnsiTheme="minorHAnsi" w:cstheme="minorHAnsi"/>
          <w:color w:val="1C1C1C"/>
          <w:kern w:val="0"/>
          <w:sz w:val="32"/>
          <w:szCs w:val="32"/>
          <w:lang w:eastAsia="it-IT"/>
        </w:rPr>
      </w:pPr>
      <w:r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>5</w:t>
      </w:r>
      <w:r w:rsidR="00E93149"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 xml:space="preserve">MILA JUROR DA TUTTO IL MONDO PER </w:t>
      </w:r>
      <w:r w:rsidR="00361467"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>#</w:t>
      </w:r>
      <w:r w:rsidR="00E93149"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>GIFFONI</w:t>
      </w:r>
      <w:r w:rsidR="00361467"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>2022</w:t>
      </w:r>
      <w:r w:rsidR="00E93149"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 xml:space="preserve">: </w:t>
      </w:r>
      <w:r w:rsidR="00DC0326"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br/>
      </w:r>
      <w:r w:rsidR="003F109B"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>ECCO L’IMMAGINE DELLA</w:t>
      </w:r>
      <w:r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 xml:space="preserve"> 52</w:t>
      </w:r>
      <w:r w:rsidR="00541C43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>ESIMA</w:t>
      </w:r>
      <w:r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 xml:space="preserve"> EDIZIONE</w:t>
      </w:r>
      <w:r w:rsidR="003F109B"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 xml:space="preserve"> DEDICATA A</w:t>
      </w:r>
      <w:r w:rsidR="003450D3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>GLI</w:t>
      </w:r>
      <w:r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 xml:space="preserve"> “INVISIBILI”</w:t>
      </w:r>
      <w:r w:rsidR="00DC0326" w:rsidRPr="003F109B">
        <w:rPr>
          <w:rFonts w:asciiTheme="minorHAnsi" w:eastAsia="Times New Roman" w:hAnsiTheme="minorHAnsi" w:cstheme="minorHAnsi"/>
          <w:b/>
          <w:bCs/>
          <w:color w:val="1C1C1C"/>
          <w:kern w:val="0"/>
          <w:sz w:val="32"/>
          <w:szCs w:val="32"/>
          <w:lang w:eastAsia="it-IT"/>
        </w:rPr>
        <w:t xml:space="preserve"> </w:t>
      </w:r>
    </w:p>
    <w:p w14:paraId="1887CE3A" w14:textId="48D6ACCA" w:rsidR="00E93149" w:rsidRPr="008A0052" w:rsidRDefault="00946FC5" w:rsidP="008A0052">
      <w:pPr>
        <w:widowControl/>
        <w:shd w:val="clear" w:color="auto" w:fill="FFFFFF"/>
        <w:suppressAutoHyphens w:val="0"/>
        <w:autoSpaceDN/>
        <w:spacing w:before="100" w:beforeAutospacing="1" w:line="224" w:lineRule="atLeast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</w:pPr>
      <w:r w:rsidRPr="008A0052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Dal 21 al 3</w:t>
      </w:r>
      <w:r w:rsidR="003450D3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0 luglio </w:t>
      </w:r>
      <w:r w:rsidR="006F0CCB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oltre 250 talenti: </w:t>
      </w:r>
      <w:r w:rsidR="00511FA3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spazio</w:t>
      </w:r>
      <w:r w:rsidR="00AC2571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</w:t>
      </w:r>
      <w:r w:rsidR="00511FA3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a</w:t>
      </w:r>
      <w:r w:rsidR="00AC2571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i registi dei film in concorso</w:t>
      </w:r>
      <w:r w:rsidR="00143BB9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e</w:t>
      </w:r>
      <w:r w:rsidR="00511FA3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a</w:t>
      </w:r>
      <w:r w:rsidRPr="008A0052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gli ospiti internazionali</w:t>
      </w:r>
      <w:r w:rsidR="00511FA3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. </w:t>
      </w:r>
      <w:r w:rsidR="00476316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br/>
      </w:r>
      <w:r w:rsidR="00511FA3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Attesa per</w:t>
      </w:r>
      <w:r w:rsidRPr="008A0052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lo </w:t>
      </w:r>
      <w:r w:rsidR="003E61D7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S</w:t>
      </w:r>
      <w:r w:rsidRPr="008A0052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treet </w:t>
      </w:r>
      <w:proofErr w:type="spellStart"/>
      <w:r w:rsidR="003E61D7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F</w:t>
      </w:r>
      <w:r w:rsidRPr="008A0052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est</w:t>
      </w:r>
      <w:proofErr w:type="spellEnd"/>
      <w:r w:rsidRPr="008A0052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, i</w:t>
      </w:r>
      <w:r w:rsidR="00AC2571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grandi</w:t>
      </w:r>
      <w:r w:rsidRPr="008A0052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live</w:t>
      </w:r>
      <w:r w:rsidR="00AC2571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musicali</w:t>
      </w:r>
      <w:r w:rsidRPr="008A0052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e il </w:t>
      </w:r>
      <w:r w:rsidR="003F109B" w:rsidRPr="008A0052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Village</w:t>
      </w:r>
    </w:p>
    <w:p w14:paraId="592376DA" w14:textId="6A7C62D9" w:rsidR="00E93149" w:rsidRDefault="00E93149" w:rsidP="00E93149">
      <w:pPr>
        <w:widowControl/>
        <w:shd w:val="clear" w:color="auto" w:fill="FFFFFF"/>
        <w:suppressAutoHyphens w:val="0"/>
        <w:autoSpaceDN/>
        <w:spacing w:before="100" w:beforeAutospacing="1" w:line="224" w:lineRule="atLeast"/>
        <w:jc w:val="both"/>
        <w:textAlignment w:val="auto"/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</w:pP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Giffoni torna ai grandi numeri che hanno caratterizzato la sua storia e si prepara ad accogliere gli artisti più amati dai giovani e non solo.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Dal 21 al 30 luglio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 saranno 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oltre 5000 i giurati presenti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 </w:t>
      </w:r>
      <w:r w:rsidR="00DC0326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a Giffoni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, divisi nelle categorie </w:t>
      </w:r>
      <w:proofErr w:type="spellStart"/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Elements</w:t>
      </w:r>
      <w:proofErr w:type="spellEnd"/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 +3, +6, +10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e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Generator+13, +16 e +18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. A questi vanno aggiunti i </w:t>
      </w:r>
      <w:r w:rsidR="00DC0326" w:rsidRPr="00DC0326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200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 ragazzi selezionati per Impact</w:t>
      </w:r>
      <w:r w:rsidR="00DC0326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!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i genitori ai quali è dedicata la sezione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Parental </w:t>
      </w:r>
      <w:r w:rsidRPr="00197483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Experience</w:t>
      </w:r>
      <w:r w:rsidR="00197483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e il cinema del reale 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di</w:t>
      </w:r>
      <w:r w:rsidR="00197483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Gex Doc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. Oltre che dall’Italia, i </w:t>
      </w:r>
      <w:proofErr w:type="spellStart"/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juror</w:t>
      </w:r>
      <w:proofErr w:type="spellEnd"/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arriveranno da: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Stati Uniti d’America, Georgia, Austria, </w:t>
      </w:r>
      <w:r w:rsidR="0053663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Albania,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Belgio, Bulgaria, Croazia, Danimarca, Francia, Germania, Grecia, Regno Unito, Macedonia del Nord, Polonia, Repubblica Ceca, Romania, Serbia, Slovenia, Spagna, Svizzera, Ungheria, Iran 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e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 Qatar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.</w:t>
      </w:r>
    </w:p>
    <w:p w14:paraId="40935CBE" w14:textId="779C97D3" w:rsidR="00E93149" w:rsidRPr="00E93149" w:rsidRDefault="00E93149" w:rsidP="00E93149">
      <w:pPr>
        <w:widowControl/>
        <w:shd w:val="clear" w:color="auto" w:fill="FFFFFF"/>
        <w:suppressAutoHyphens w:val="0"/>
        <w:autoSpaceDN/>
        <w:spacing w:before="100" w:beforeAutospacing="1" w:line="224" w:lineRule="atLeast"/>
        <w:jc w:val="both"/>
        <w:textAlignment w:val="auto"/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</w:pP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LE NOVIT</w:t>
      </w:r>
      <w:r w:rsidR="00476316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À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.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 </w:t>
      </w:r>
      <w:r w:rsidR="006F0CCB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Saranno oltre </w:t>
      </w:r>
      <w:r w:rsidR="006F0CCB" w:rsidRPr="006F0CCB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250 i talenti ospiti a #Giffoni2022</w:t>
      </w:r>
      <w:r w:rsidR="006F0CCB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. 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Tornano in presenza </w:t>
      </w:r>
      <w:r w:rsidR="00C92E3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i registi dei film in concorso insieme a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gli ospiti internazionali, pronti a confrontarsi con i </w:t>
      </w:r>
      <w:r w:rsidR="00E3511B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ragazzi</w:t>
      </w:r>
      <w:r w:rsidR="00006585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.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006585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T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ante le novità relative ai talent, a partire da una </w:t>
      </w:r>
      <w:r w:rsidRPr="00025B54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presenza femminile sempre più significativa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: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attrici, registe, influencer</w:t>
      </w:r>
      <w:r w:rsidR="00476316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, 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opinion leader</w:t>
      </w:r>
      <w:r w:rsidR="00476316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rappresenteranno con la loro energia la leva del cambiamento. Ancora più spazio sarà dato ai giovani professionisti del cinema e dell’audiovisivo, con il coinvolgimento di tantissimi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under 30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,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testimoni di un settore che sa e vuole rinnovarsi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. Tra loro, una nutrita rappresentanza di operatori del cinema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made in Campania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che, dopo aver trasformato la regione in una fucina di creatività e di innovazione, è riuscita a farsi conoscere oltre i confini nazionali. Tra i ritorni più attesi </w:t>
      </w:r>
      <w:r w:rsidR="0053663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il progetto </w:t>
      </w:r>
      <w:r w:rsidR="00536639" w:rsidRPr="0053663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Vivo Giffoni -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Street </w:t>
      </w:r>
      <w:proofErr w:type="spellStart"/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Fest</w:t>
      </w:r>
      <w:proofErr w:type="spellEnd"/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: artisti di strada, musicisti</w:t>
      </w:r>
      <w:r w:rsidR="00B117A8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e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danzatori animeranno le strade nel segno di una grande e coloratissima festa. E ancora, il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Village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 altro luogo di incontro aperto a</w:t>
      </w:r>
      <w:r w:rsidR="001679F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tutti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, con giochi e </w:t>
      </w:r>
      <w:r w:rsidR="0053663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laboratori creativi. Senza dimenticare la musica, </w:t>
      </w:r>
      <w:r w:rsidR="00476316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ben</w:t>
      </w:r>
      <w:r w:rsidR="0053663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536639" w:rsidRPr="00476316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10</w:t>
      </w:r>
      <w:r w:rsidR="00476316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 i</w:t>
      </w:r>
      <w:r w:rsidR="00536639" w:rsidRPr="00476316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 live gratuiti</w:t>
      </w:r>
      <w:r w:rsidR="0053663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con i nomi più interessanti della scena italiana.</w:t>
      </w:r>
    </w:p>
    <w:p w14:paraId="509B4DEF" w14:textId="431947C1" w:rsidR="00AD4C97" w:rsidRDefault="00E93149" w:rsidP="00E93149">
      <w:pPr>
        <w:widowControl/>
        <w:shd w:val="clear" w:color="auto" w:fill="FFFFFF"/>
        <w:suppressAutoHyphens w:val="0"/>
        <w:autoSpaceDN/>
        <w:spacing w:before="100" w:beforeAutospacing="1" w:line="224" w:lineRule="atLeast"/>
        <w:jc w:val="both"/>
        <w:textAlignment w:val="auto"/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</w:pP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IL TEMA E L'IMMAGINE.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 </w:t>
      </w:r>
      <w:r w:rsidR="003450D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I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l tema di quest'anno sarà</w:t>
      </w:r>
      <w:r w:rsidR="00C92E3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1679F9" w:rsidRPr="001679F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I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nvisibili</w:t>
      </w:r>
      <w:r w:rsidR="00F96834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3450D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a cui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è dedicata la nuova immagine di Giffoni, realizzata da</w:t>
      </w:r>
      <w:r w:rsidR="00025B54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Laura</w:t>
      </w:r>
      <w:r w:rsidR="00F96834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 xml:space="preserve"> </w:t>
      </w:r>
      <w:r w:rsidRPr="00E93149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Pagliaro.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 La giovane artista </w:t>
      </w:r>
      <w:r w:rsidR="00C92E3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campana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, classe 1998, dopo </w:t>
      </w:r>
      <w:r w:rsidR="004270BF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essersi diplomata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4270BF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al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l’Accademia delle Belle Arti</w:t>
      </w:r>
      <w:r w:rsidR="00377095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di Napoli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</w:t>
      </w:r>
      <w:r w:rsidR="004270BF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è stata scelta per </w:t>
      </w:r>
      <w:r w:rsidR="004270BF"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la realizzazione </w:t>
      </w:r>
      <w:r w:rsidR="004270BF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della </w:t>
      </w:r>
      <w:r w:rsidR="004270BF"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graphic </w:t>
      </w:r>
      <w:proofErr w:type="spellStart"/>
      <w:r w:rsidR="004270BF"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novel</w:t>
      </w:r>
      <w:proofErr w:type="spellEnd"/>
      <w:r w:rsidR="004270BF"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che Giffoni sta pubblicando</w:t>
      </w:r>
      <w:r w:rsidR="004270BF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</w:t>
      </w:r>
      <w:r w:rsidR="004270BF"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ogni mese</w:t>
      </w:r>
      <w:r w:rsidR="004270BF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</w:t>
      </w:r>
      <w:r w:rsidR="004270BF"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per celebrare i 130 anni de Il Mattino. </w:t>
      </w:r>
      <w:r w:rsidR="00F96834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Un successo notevole, tanto da affidarle anche la realizzazione </w:t>
      </w:r>
      <w:r w:rsidR="00F96834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lastRenderedPageBreak/>
        <w:t>dell’immagin</w:t>
      </w:r>
      <w:r w:rsidR="00B950A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e</w:t>
      </w:r>
      <w:r w:rsidR="00F96834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ufficiale del festival</w:t>
      </w:r>
      <w:r w:rsidR="00B950A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2022, cogliendo </w:t>
      </w:r>
      <w:r w:rsidR="00B950A3"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con grazia e poesia, un tema non facile da comunicare</w:t>
      </w:r>
      <w:r w:rsidR="00B950A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. </w:t>
      </w:r>
    </w:p>
    <w:p w14:paraId="761392E0" w14:textId="408BFA41" w:rsidR="00511FA3" w:rsidRPr="00197483" w:rsidRDefault="00511FA3" w:rsidP="00E93149">
      <w:pPr>
        <w:widowControl/>
        <w:shd w:val="clear" w:color="auto" w:fill="FFFFFF"/>
        <w:suppressAutoHyphens w:val="0"/>
        <w:autoSpaceDN/>
        <w:spacing w:before="100" w:beforeAutospacing="1" w:line="224" w:lineRule="atLeast"/>
        <w:jc w:val="both"/>
        <w:textAlignment w:val="auto"/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</w:pP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Un cielo</w:t>
      </w:r>
      <w:r w:rsidR="00D84955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sconfinato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una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luce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di stelle </w:t>
      </w:r>
      <w:r w:rsidR="003F6F15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che nasce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sulla 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T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erra</w:t>
      </w:r>
      <w:r w:rsidR="003F6F15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e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rimanda al legame misterioso tra </w:t>
      </w:r>
      <w:r w:rsidR="000A6956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vite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distant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i, rende visibili legami invisibili,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rivela </w:t>
      </w:r>
      <w:r w:rsidR="000A6956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la presenza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di 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chi spesso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resta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nell’ombra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.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I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protagonisti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di questa immagine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sono</w:t>
      </w:r>
      <w:r w:rsidR="003F6F15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passanti</w:t>
      </w:r>
      <w:r w:rsidR="003F6F15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 individui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solo apparentemente anonimi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ma che, se 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osservati attentamente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svelano simboli e suggestioni</w:t>
      </w:r>
      <w:r w:rsidR="003F6F15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.</w:t>
      </w:r>
      <w:r w:rsidR="000A6956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Hanno tra le mani 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la grandezza di un sogno, </w:t>
      </w:r>
      <w:r w:rsidR="000A6956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polvere luminosa, </w:t>
      </w:r>
      <w:r w:rsidR="005D3558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una 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visione </w:t>
      </w:r>
      <w:r w:rsidR="00D84955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e promessa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di bellezza.</w:t>
      </w:r>
      <w:r w:rsidR="000A6956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La composizione dell’immagine quasi suggerisce a chi osserva di entrare e far parte della scena.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Esalta 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l’occasione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per </w:t>
      </w:r>
      <w:r w:rsidR="003F6F15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esistenze e storie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invisibili</w:t>
      </w:r>
      <w:r w:rsid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,</w:t>
      </w:r>
      <w:r w:rsidR="004C7D19"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 di rivelarsi in tutta la loro straordinarietà</w:t>
      </w:r>
      <w:r w:rsidRPr="00197483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.</w:t>
      </w:r>
    </w:p>
    <w:p w14:paraId="7059ACCD" w14:textId="597B8265" w:rsidR="00E93149" w:rsidRDefault="00E93149" w:rsidP="00E93149">
      <w:pPr>
        <w:widowControl/>
        <w:shd w:val="clear" w:color="auto" w:fill="FFFFFF"/>
        <w:suppressAutoHyphens w:val="0"/>
        <w:autoSpaceDN/>
        <w:spacing w:before="100" w:beforeAutospacing="1" w:line="224" w:lineRule="atLeast"/>
        <w:jc w:val="both"/>
        <w:textAlignment w:val="auto"/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</w:pPr>
      <w:r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“</w:t>
      </w:r>
      <w:r w:rsidR="00B950A3"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Nel futuro non ci saranno strade da percorrere se non quella di portare avanti, con serietà e determinazione, una vera e propria rivoluzione: </w:t>
      </w:r>
      <w:r w:rsidR="00B950A3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quella </w:t>
      </w:r>
      <w:r w:rsidR="00B950A3"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degli invisibili</w:t>
      </w:r>
      <w:r w:rsidR="007D45DD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 </w:t>
      </w:r>
      <w:r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– 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spiega il </w:t>
      </w:r>
      <w:r w:rsidR="00CB5FFC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 xml:space="preserve">direttore generale </w:t>
      </w:r>
      <w:r w:rsidRPr="00E93149">
        <w:rPr>
          <w:rFonts w:asciiTheme="minorHAnsi" w:eastAsia="Times New Roman" w:hAnsiTheme="minorHAnsi" w:cstheme="minorHAnsi"/>
          <w:color w:val="1C1C1C"/>
          <w:kern w:val="0"/>
          <w:sz w:val="28"/>
          <w:szCs w:val="28"/>
          <w:lang w:eastAsia="it-IT"/>
        </w:rPr>
        <w:t>di Giffoni, </w:t>
      </w:r>
      <w:r w:rsidR="00CB5FFC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Jacopo Gubitosi</w:t>
      </w:r>
      <w:r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 - </w:t>
      </w:r>
      <w:r w:rsidR="007D45DD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o</w:t>
      </w:r>
      <w:r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ggi ci sono milioni di ragazzi che lasciano la scuola, vittime di quella povertà educativa di cui nessuno parla</w:t>
      </w:r>
      <w:r w:rsidR="007D45DD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. C</w:t>
      </w:r>
      <w:r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i sono i rifugiati</w:t>
      </w:r>
      <w:r w:rsidR="003E61D7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 e</w:t>
      </w:r>
      <w:r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 quelli che lottano per affermare le proprie idee. Ci sono i ragazzi che percepiscono la propria </w:t>
      </w:r>
      <w:r w:rsidR="00377095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unicità </w:t>
      </w:r>
      <w:r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come un disvalore</w:t>
      </w:r>
      <w:r w:rsidR="007D45DD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 e</w:t>
      </w:r>
      <w:r w:rsidRPr="00E93149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 gli atipici </w:t>
      </w:r>
      <w:r w:rsidRPr="003E61D7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che non comprendono il mondo e che il mondo sembra non comprendere. </w:t>
      </w:r>
      <w:r w:rsidR="003E61D7" w:rsidRPr="003E61D7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E ancora le donne e gli uomini che, nel loro quotidiano, sono capaci di imprese straordinarie anche se la società sembra non accorgersene. </w:t>
      </w:r>
      <w:r w:rsidRPr="003E61D7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Questi e tanti altri sono gli invisibili</w:t>
      </w:r>
      <w:r w:rsidR="003E61D7" w:rsidRPr="003E61D7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 xml:space="preserve"> e #Giffoni2022 sarà il loro spazio </w:t>
      </w:r>
      <w:r w:rsidR="007D45DD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ideale</w:t>
      </w:r>
      <w:r w:rsidR="003E61D7" w:rsidRPr="003E61D7">
        <w:rPr>
          <w:rFonts w:asciiTheme="minorHAnsi" w:eastAsia="Times New Roman" w:hAnsiTheme="minorHAnsi" w:cstheme="minorHAnsi"/>
          <w:i/>
          <w:iCs/>
          <w:color w:val="1C1C1C"/>
          <w:kern w:val="0"/>
          <w:sz w:val="28"/>
          <w:szCs w:val="28"/>
          <w:lang w:eastAsia="it-IT"/>
        </w:rPr>
        <w:t>”.</w:t>
      </w:r>
    </w:p>
    <w:p w14:paraId="48A00D41" w14:textId="77777777" w:rsidR="009136BF" w:rsidRPr="00E93149" w:rsidRDefault="009136BF" w:rsidP="00E93149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396C1DB" w14:textId="6E023D87" w:rsidR="00F6174B" w:rsidRPr="00756BF0" w:rsidRDefault="00F6174B" w:rsidP="00F6174B">
      <w:pPr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</w:pPr>
      <w:r w:rsidRPr="00756BF0"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  <w:t xml:space="preserve">Ufficio Comunicazione Giffoni </w:t>
      </w:r>
    </w:p>
    <w:p w14:paraId="499793F3" w14:textId="77777777" w:rsidR="00F6174B" w:rsidRPr="00E93149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E93149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Web: </w:t>
      </w:r>
      <w:hyperlink r:id="rId8" w:history="1">
        <w:r w:rsidRPr="00E93149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www.giffonifilmfestival.it</w:t>
        </w:r>
      </w:hyperlink>
    </w:p>
    <w:p w14:paraId="57139D41" w14:textId="77777777" w:rsidR="00F6174B" w:rsidRPr="00E93149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</w:pPr>
      <w:r w:rsidRPr="00E93149"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  <w:t xml:space="preserve">Facebook: </w:t>
      </w:r>
      <w:hyperlink r:id="rId9" w:history="1">
        <w:r w:rsidRPr="00E93149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en-US" w:eastAsia="it-IT" w:bidi="th-TH"/>
          </w:rPr>
          <w:t>https://www.facebook.com/GiffoniExperience/</w:t>
        </w:r>
      </w:hyperlink>
      <w:r w:rsidRPr="00E93149"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  <w:t xml:space="preserve"> </w:t>
      </w:r>
    </w:p>
    <w:p w14:paraId="2684A77F" w14:textId="77777777" w:rsidR="00F6174B" w:rsidRPr="007634D6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</w:pPr>
      <w:r w:rsidRPr="007634D6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Instagram: </w:t>
      </w:r>
      <w:hyperlink r:id="rId10" w:history="1">
        <w:r w:rsidRPr="007634D6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nl-NL" w:eastAsia="it-IT" w:bidi="th-TH"/>
          </w:rPr>
          <w:t>https://www.instagram.com/giffoni_experience/?hl=it</w:t>
        </w:r>
      </w:hyperlink>
      <w:r w:rsidRPr="007634D6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 </w:t>
      </w:r>
    </w:p>
    <w:p w14:paraId="409B605D" w14:textId="1ACEFDD6" w:rsidR="00F6174B" w:rsidRPr="005802A8" w:rsidRDefault="00F6174B" w:rsidP="00756BF0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Twitter: </w:t>
      </w:r>
      <w:hyperlink r:id="rId11" w:history="1">
        <w:r w:rsidRPr="0079028B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https://twitter.com/giffonifilmfest</w:t>
        </w:r>
      </w:hyperlink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 </w:t>
      </w:r>
      <w:r w:rsidRPr="003A66C2">
        <w:rPr>
          <w:rFonts w:eastAsia="Times New Roman" w:cs="Calibri"/>
          <w:color w:val="000000" w:themeColor="text1"/>
          <w:lang w:eastAsia="it-IT"/>
        </w:rPr>
        <w:t xml:space="preserve"> </w:t>
      </w:r>
    </w:p>
    <w:sectPr w:rsidR="00F6174B" w:rsidRPr="005802A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1DCA" w14:textId="77777777" w:rsidR="004D54C5" w:rsidRDefault="004D54C5">
      <w:r>
        <w:separator/>
      </w:r>
    </w:p>
  </w:endnote>
  <w:endnote w:type="continuationSeparator" w:id="0">
    <w:p w14:paraId="1470DA7F" w14:textId="77777777" w:rsidR="004D54C5" w:rsidRDefault="004D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84AC" w14:textId="77777777" w:rsidR="00FA4739" w:rsidRDefault="004D54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C8C7" w14:textId="77777777" w:rsidR="00FA4739" w:rsidRDefault="004D54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019F" w14:textId="77777777" w:rsidR="004D54C5" w:rsidRDefault="004D54C5">
      <w:r>
        <w:rPr>
          <w:color w:val="000000"/>
        </w:rPr>
        <w:separator/>
      </w:r>
    </w:p>
  </w:footnote>
  <w:footnote w:type="continuationSeparator" w:id="0">
    <w:p w14:paraId="28CD5F36" w14:textId="77777777" w:rsidR="004D54C5" w:rsidRDefault="004D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C11A" w14:textId="77777777" w:rsidR="00FA4739" w:rsidRDefault="004D54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8D16" w14:textId="77777777" w:rsidR="00FA4739" w:rsidRDefault="004D54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1D45"/>
    <w:multiLevelType w:val="hybridMultilevel"/>
    <w:tmpl w:val="0BFC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2BA"/>
    <w:multiLevelType w:val="hybridMultilevel"/>
    <w:tmpl w:val="8550D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34778">
    <w:abstractNumId w:val="1"/>
  </w:num>
  <w:num w:numId="2" w16cid:durableId="51550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EE"/>
    <w:rsid w:val="00005E8A"/>
    <w:rsid w:val="00006585"/>
    <w:rsid w:val="000223DA"/>
    <w:rsid w:val="00025B54"/>
    <w:rsid w:val="000405BD"/>
    <w:rsid w:val="000737DF"/>
    <w:rsid w:val="00090218"/>
    <w:rsid w:val="000A6956"/>
    <w:rsid w:val="000C3C39"/>
    <w:rsid w:val="0010170B"/>
    <w:rsid w:val="00107903"/>
    <w:rsid w:val="00143BB9"/>
    <w:rsid w:val="00165E9E"/>
    <w:rsid w:val="001679F9"/>
    <w:rsid w:val="001736DA"/>
    <w:rsid w:val="00197483"/>
    <w:rsid w:val="00225752"/>
    <w:rsid w:val="00251EF2"/>
    <w:rsid w:val="00285D4F"/>
    <w:rsid w:val="002B3472"/>
    <w:rsid w:val="002B5FAC"/>
    <w:rsid w:val="002D47EE"/>
    <w:rsid w:val="002E6B8E"/>
    <w:rsid w:val="00333FF7"/>
    <w:rsid w:val="00340329"/>
    <w:rsid w:val="003450D3"/>
    <w:rsid w:val="00361467"/>
    <w:rsid w:val="00366DF0"/>
    <w:rsid w:val="0037523F"/>
    <w:rsid w:val="00377095"/>
    <w:rsid w:val="00381F70"/>
    <w:rsid w:val="003E61D7"/>
    <w:rsid w:val="003F109B"/>
    <w:rsid w:val="003F6F15"/>
    <w:rsid w:val="00403BED"/>
    <w:rsid w:val="004270BF"/>
    <w:rsid w:val="00430761"/>
    <w:rsid w:val="00456B6F"/>
    <w:rsid w:val="00471F5D"/>
    <w:rsid w:val="00476316"/>
    <w:rsid w:val="00485364"/>
    <w:rsid w:val="004C7D19"/>
    <w:rsid w:val="004D54C5"/>
    <w:rsid w:val="004E2F0A"/>
    <w:rsid w:val="00504694"/>
    <w:rsid w:val="00511FA3"/>
    <w:rsid w:val="00536639"/>
    <w:rsid w:val="00541C43"/>
    <w:rsid w:val="00567D0B"/>
    <w:rsid w:val="005802A8"/>
    <w:rsid w:val="005D3558"/>
    <w:rsid w:val="006932DA"/>
    <w:rsid w:val="006A4143"/>
    <w:rsid w:val="006B0ADD"/>
    <w:rsid w:val="006B200B"/>
    <w:rsid w:val="006F0CCB"/>
    <w:rsid w:val="007127CF"/>
    <w:rsid w:val="00756BF0"/>
    <w:rsid w:val="00762C0C"/>
    <w:rsid w:val="007634D6"/>
    <w:rsid w:val="0079028B"/>
    <w:rsid w:val="007C2B0B"/>
    <w:rsid w:val="007D45DD"/>
    <w:rsid w:val="00830EAE"/>
    <w:rsid w:val="00850CDC"/>
    <w:rsid w:val="0085179C"/>
    <w:rsid w:val="00862E83"/>
    <w:rsid w:val="00872D2E"/>
    <w:rsid w:val="008757A0"/>
    <w:rsid w:val="008A0052"/>
    <w:rsid w:val="009136BF"/>
    <w:rsid w:val="00916747"/>
    <w:rsid w:val="00925A12"/>
    <w:rsid w:val="00946FC5"/>
    <w:rsid w:val="009F1AFF"/>
    <w:rsid w:val="00A527B6"/>
    <w:rsid w:val="00AB0568"/>
    <w:rsid w:val="00AC2571"/>
    <w:rsid w:val="00AD4C97"/>
    <w:rsid w:val="00B030C9"/>
    <w:rsid w:val="00B117A8"/>
    <w:rsid w:val="00B30FEA"/>
    <w:rsid w:val="00B465DE"/>
    <w:rsid w:val="00B950A3"/>
    <w:rsid w:val="00C137BB"/>
    <w:rsid w:val="00C56D8D"/>
    <w:rsid w:val="00C65F29"/>
    <w:rsid w:val="00C92E39"/>
    <w:rsid w:val="00C9478D"/>
    <w:rsid w:val="00CB5FFC"/>
    <w:rsid w:val="00D84955"/>
    <w:rsid w:val="00DC0326"/>
    <w:rsid w:val="00DF13CC"/>
    <w:rsid w:val="00E13B01"/>
    <w:rsid w:val="00E3511B"/>
    <w:rsid w:val="00E37518"/>
    <w:rsid w:val="00E93149"/>
    <w:rsid w:val="00E96879"/>
    <w:rsid w:val="00EE1CA2"/>
    <w:rsid w:val="00EE46A4"/>
    <w:rsid w:val="00F6174B"/>
    <w:rsid w:val="00F775C8"/>
    <w:rsid w:val="00F96834"/>
    <w:rsid w:val="00FA63C7"/>
    <w:rsid w:val="00FC71A2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F93"/>
  <w15:docId w15:val="{E0B00FCF-8AEB-4BE2-86E7-8C934EC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link w:val="Titolo2Carattere"/>
    <w:uiPriority w:val="9"/>
    <w:qFormat/>
    <w:rsid w:val="007634D6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eastAsia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/>
    <w:rsid w:val="00EE46A4"/>
    <w:rPr>
      <w:i/>
      <w:iCs/>
    </w:rPr>
  </w:style>
  <w:style w:type="character" w:styleId="Collegamentoipertestuale">
    <w:name w:val="Hyperlink"/>
    <w:uiPriority w:val="99"/>
    <w:unhideWhenUsed/>
    <w:rsid w:val="00F6174B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34D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63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fonifilmfestival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giffonifilmfe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giffoni_experience/?hl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iffoniExperien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6</cp:revision>
  <cp:lastPrinted>2022-06-07T12:46:00Z</cp:lastPrinted>
  <dcterms:created xsi:type="dcterms:W3CDTF">2022-06-07T16:10:00Z</dcterms:created>
  <dcterms:modified xsi:type="dcterms:W3CDTF">2022-06-08T08:43:00Z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